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677DB" w14:textId="29985507" w:rsidR="003237B3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1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>Krycí list</w:t>
      </w:r>
    </w:p>
    <w:p w14:paraId="77F524C1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42F7D3A6" w14:textId="3A8AC004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33BDE">
        <w:rPr>
          <w:rFonts w:asciiTheme="minorHAnsi" w:hAnsiTheme="minorHAnsi" w:cstheme="minorHAnsi"/>
          <w:b/>
          <w:sz w:val="28"/>
          <w:szCs w:val="22"/>
        </w:rPr>
        <w:t>Krycí list</w:t>
      </w:r>
    </w:p>
    <w:p w14:paraId="387F5FA5" w14:textId="77777777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51CB4" w14:textId="77777777" w:rsidR="00D33BDE" w:rsidRPr="00D33BDE" w:rsidRDefault="00D33BDE" w:rsidP="00D33BDE">
      <w:pPr>
        <w:ind w:left="2832" w:hanging="2832"/>
        <w:rPr>
          <w:rFonts w:asciiTheme="minorHAnsi" w:hAnsiTheme="minorHAnsi" w:cstheme="minorHAnsi"/>
          <w:b/>
          <w:sz w:val="22"/>
          <w:szCs w:val="21"/>
        </w:rPr>
      </w:pPr>
    </w:p>
    <w:p w14:paraId="363429D0" w14:textId="1245CBFE" w:rsidR="00D33BDE" w:rsidRPr="00DA199E" w:rsidRDefault="00D33BDE" w:rsidP="00D33BDE">
      <w:pPr>
        <w:ind w:left="4254" w:hanging="4254"/>
        <w:jc w:val="both"/>
        <w:rPr>
          <w:rFonts w:asciiTheme="minorHAnsi" w:hAnsiTheme="minorHAnsi" w:cstheme="minorHAnsi"/>
          <w:sz w:val="22"/>
          <w:szCs w:val="22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Název veřejné zakázky: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>
        <w:rPr>
          <w:rFonts w:asciiTheme="minorHAnsi" w:hAnsiTheme="minorHAnsi" w:cstheme="minorHAnsi"/>
          <w:sz w:val="22"/>
          <w:szCs w:val="21"/>
        </w:rPr>
        <w:tab/>
      </w:r>
      <w:r w:rsidR="00E73E88" w:rsidRPr="00E73E88">
        <w:rPr>
          <w:rFonts w:asciiTheme="minorHAnsi" w:hAnsiTheme="minorHAnsi" w:cstheme="minorHAnsi"/>
          <w:b/>
          <w:bCs/>
          <w:sz w:val="22"/>
          <w:szCs w:val="22"/>
        </w:rPr>
        <w:t>Digitální kamera s vysokou snímkovací frekvencí</w:t>
      </w:r>
    </w:p>
    <w:p w14:paraId="0A34F412" w14:textId="6A14ABD3" w:rsidR="00D33BD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0A940" w14:textId="77777777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841269" w14:textId="43F1CA82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Zadavatel: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Ústav fotoniky a elektroniky AV ČR, 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i.</w:t>
      </w:r>
    </w:p>
    <w:p w14:paraId="61C2FEA4" w14:textId="5ADA38D5" w:rsidR="00D33BDE" w:rsidRPr="00DA199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 xml:space="preserve">Chaberská </w:t>
      </w:r>
      <w:r>
        <w:rPr>
          <w:rFonts w:asciiTheme="minorHAnsi" w:hAnsiTheme="minorHAnsi" w:cstheme="minorHAnsi"/>
          <w:sz w:val="22"/>
          <w:szCs w:val="22"/>
        </w:rPr>
        <w:t>1014/</w:t>
      </w:r>
      <w:r w:rsidRPr="00DA199E">
        <w:rPr>
          <w:rFonts w:asciiTheme="minorHAnsi" w:hAnsiTheme="minorHAnsi" w:cstheme="minorHAnsi"/>
          <w:sz w:val="22"/>
          <w:szCs w:val="22"/>
        </w:rPr>
        <w:t xml:space="preserve">57, 182 </w:t>
      </w:r>
      <w:r w:rsidR="00FE737A">
        <w:rPr>
          <w:rFonts w:asciiTheme="minorHAnsi" w:hAnsiTheme="minorHAnsi" w:cstheme="minorHAnsi"/>
          <w:sz w:val="22"/>
          <w:szCs w:val="22"/>
        </w:rPr>
        <w:t>00</w:t>
      </w:r>
      <w:r w:rsidR="00FE737A"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>Praha 8 - Kobylisy</w:t>
      </w:r>
    </w:p>
    <w:p w14:paraId="10AFB1C6" w14:textId="68EC7160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Cs/>
          <w:sz w:val="22"/>
          <w:szCs w:val="22"/>
        </w:rPr>
        <w:t>67985882</w:t>
      </w:r>
    </w:p>
    <w:p w14:paraId="3F43A463" w14:textId="49D419BE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DIČ: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>CZ67985882</w:t>
      </w:r>
    </w:p>
    <w:p w14:paraId="0C532E7B" w14:textId="2106514B" w:rsidR="00D33BDE" w:rsidRPr="00D33BDE" w:rsidRDefault="00D33BDE" w:rsidP="00D33BDE">
      <w:pPr>
        <w:spacing w:after="120"/>
        <w:ind w:left="4241" w:hanging="4241"/>
        <w:rPr>
          <w:rFonts w:asciiTheme="minorHAnsi" w:hAnsiTheme="minorHAnsi" w:cstheme="minorHAnsi"/>
          <w:sz w:val="22"/>
          <w:szCs w:val="21"/>
        </w:rPr>
      </w:pPr>
    </w:p>
    <w:p w14:paraId="6E2ACDBE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</w:rPr>
      </w:pPr>
    </w:p>
    <w:p w14:paraId="7B23E08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  <w:u w:val="single"/>
        </w:rPr>
        <w:t>Účastník, včetně uvedení své právní formy: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2A6A0B57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Sídlo: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141D02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IČO: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14DBA0A5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DIČ: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8AE950F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Bankovní spojení: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C99465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Jedná se o malý nebo střední podnik dle doporučení 2003/361/ES: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24B1188A" w14:textId="3B7FB10A" w:rsidR="00E3732B" w:rsidRPr="00D33BDE" w:rsidRDefault="00E3732B" w:rsidP="00E3732B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>
        <w:rPr>
          <w:rFonts w:asciiTheme="minorHAnsi" w:hAnsiTheme="minorHAnsi" w:cstheme="minorHAnsi"/>
          <w:b/>
          <w:sz w:val="22"/>
          <w:szCs w:val="21"/>
        </w:rPr>
        <w:t>V případě akciové společnosti je účastník kótován na burze</w:t>
      </w:r>
      <w:r w:rsidRPr="00D33BDE">
        <w:rPr>
          <w:rFonts w:asciiTheme="minorHAnsi" w:hAnsiTheme="minorHAnsi" w:cstheme="minorHAnsi"/>
          <w:b/>
          <w:sz w:val="22"/>
          <w:szCs w:val="21"/>
        </w:rPr>
        <w:t>:</w:t>
      </w:r>
      <w:r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4F2CC5BC" w14:textId="77777777" w:rsid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7EB29954" w14:textId="77777777" w:rsidR="00E3732B" w:rsidRPr="00D33BDE" w:rsidRDefault="00E3732B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03AA8B73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Osoba oprávněná jednat jménem účastníka: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0B47F90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osoba: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78E876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adresa: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1EDA7A7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Tel: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754589B5" w14:textId="77777777" w:rsid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Email kontaktní osoby: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335660C7" w14:textId="77777777" w:rsidR="00087857" w:rsidRDefault="00087857" w:rsidP="00D33BDE">
      <w:pPr>
        <w:tabs>
          <w:tab w:val="left" w:pos="4253"/>
        </w:tabs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F4DCE3D" w14:textId="1D778735" w:rsidR="00087857" w:rsidRPr="00087857" w:rsidRDefault="00087857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bCs/>
          <w:sz w:val="22"/>
          <w:szCs w:val="21"/>
        </w:rPr>
      </w:pPr>
      <w:r w:rsidRPr="00087857">
        <w:rPr>
          <w:rFonts w:asciiTheme="minorHAnsi" w:hAnsiTheme="minorHAnsi" w:cstheme="minorHAnsi"/>
          <w:b/>
          <w:bCs/>
          <w:sz w:val="22"/>
          <w:szCs w:val="21"/>
        </w:rPr>
        <w:t>N</w:t>
      </w:r>
      <w:r>
        <w:rPr>
          <w:rFonts w:asciiTheme="minorHAnsi" w:hAnsiTheme="minorHAnsi" w:cstheme="minorHAnsi"/>
          <w:b/>
          <w:bCs/>
          <w:sz w:val="22"/>
          <w:szCs w:val="21"/>
        </w:rPr>
        <w:t>ABÍDKOVÁ CENA CELKEM V KČ BEZ DPH</w:t>
      </w:r>
      <w:r>
        <w:rPr>
          <w:rFonts w:asciiTheme="minorHAnsi" w:hAnsiTheme="minorHAnsi" w:cstheme="minorHAnsi"/>
          <w:b/>
          <w:bCs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5402A8CF" w14:textId="127B110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443264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F6B7520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D341827" w14:textId="104E1AEB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28F9384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1B18D3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648AD7B" w14:textId="77777777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001EDA2D" w14:textId="59B79BBB" w:rsidR="002A1872" w:rsidRDefault="002A1872" w:rsidP="007B113D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624F2" w14:textId="77777777" w:rsidR="004B425F" w:rsidRDefault="004B425F">
      <w:r>
        <w:separator/>
      </w:r>
    </w:p>
  </w:endnote>
  <w:endnote w:type="continuationSeparator" w:id="0">
    <w:p w14:paraId="5A3EC1BB" w14:textId="77777777" w:rsidR="004B425F" w:rsidRDefault="004B4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4AF90" w14:textId="77777777" w:rsidR="004B425F" w:rsidRDefault="004B425F">
      <w:r>
        <w:separator/>
      </w:r>
    </w:p>
  </w:footnote>
  <w:footnote w:type="continuationSeparator" w:id="0">
    <w:p w14:paraId="5B80FA50" w14:textId="77777777" w:rsidR="004B425F" w:rsidRDefault="004B4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87857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E710B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25F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13D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4464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1AF6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32B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3E88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qFormat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DCFBAC-4881-4C61-B235-29FD24B34845}"/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22a55e55-cd86-4e26-8996-2e68b8032850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9</cp:revision>
  <cp:lastPrinted>2023-09-26T11:14:00Z</cp:lastPrinted>
  <dcterms:created xsi:type="dcterms:W3CDTF">2023-10-12T13:01:00Z</dcterms:created>
  <dcterms:modified xsi:type="dcterms:W3CDTF">2024-07-31T11:30:00Z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